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01" w:rsidRPr="007A6101" w:rsidRDefault="007A6101" w:rsidP="007A6101">
      <w:pPr>
        <w:jc w:val="center"/>
        <w:rPr>
          <w:rFonts w:ascii="Verdana" w:hAnsi="Verdana"/>
          <w:b/>
          <w:sz w:val="20"/>
          <w:szCs w:val="20"/>
        </w:rPr>
      </w:pPr>
      <w:r w:rsidRPr="007A6101">
        <w:rPr>
          <w:rFonts w:ascii="Verdana" w:hAnsi="Verdana"/>
          <w:b/>
          <w:sz w:val="20"/>
          <w:szCs w:val="20"/>
        </w:rPr>
        <w:t>"Reti Sociali: porte di verità e di fede; nuovi spazi di evangelizzazione."</w:t>
      </w:r>
    </w:p>
    <w:p w:rsidR="007A6101" w:rsidRPr="007A6101" w:rsidRDefault="007A6101" w:rsidP="007A6101">
      <w:pPr>
        <w:rPr>
          <w:rFonts w:ascii="Verdana" w:hAnsi="Verdana"/>
          <w:sz w:val="20"/>
          <w:szCs w:val="20"/>
        </w:rPr>
      </w:pPr>
      <w:bookmarkStart w:id="0" w:name="_GoBack"/>
      <w:bookmarkEnd w:id="0"/>
      <w:r w:rsidRPr="007A6101">
        <w:rPr>
          <w:rFonts w:ascii="Verdana" w:hAnsi="Verdana"/>
          <w:sz w:val="20"/>
          <w:szCs w:val="20"/>
        </w:rPr>
        <w:t>Cari fratelli e sorelle,</w:t>
      </w:r>
    </w:p>
    <w:p w:rsidR="007A6101" w:rsidRPr="007A6101" w:rsidRDefault="007A6101" w:rsidP="007A6101">
      <w:pPr>
        <w:rPr>
          <w:rFonts w:ascii="Verdana" w:hAnsi="Verdana"/>
          <w:sz w:val="20"/>
          <w:szCs w:val="20"/>
        </w:rPr>
      </w:pPr>
      <w:r w:rsidRPr="007A6101">
        <w:rPr>
          <w:rFonts w:ascii="Verdana" w:hAnsi="Verdana"/>
          <w:sz w:val="20"/>
          <w:szCs w:val="20"/>
        </w:rPr>
        <w:t>in prossimità della Giornata Mondiale delle Comunicazioni Sociali del 2013, desidero proporvi alcune riflessioni su una realtà sempre più importante che riguarda il modo in cui le persone oggi comunicano tra di loro. Vorrei soffermarmi a considerare lo sviluppo delle reti sociali digitali che stanno contribuendo a far emergere una nuova «agorà», una piazza pubblica e aperta in cui le persone condividono idee, informazioni, opinioni, e dove, inoltre, possono prendere vita nuove relazioni e forme di comunità.</w:t>
      </w:r>
    </w:p>
    <w:p w:rsidR="007A6101" w:rsidRPr="007A6101" w:rsidRDefault="007A6101" w:rsidP="007A6101">
      <w:pPr>
        <w:rPr>
          <w:rFonts w:ascii="Verdana" w:hAnsi="Verdana"/>
          <w:sz w:val="20"/>
          <w:szCs w:val="20"/>
        </w:rPr>
      </w:pPr>
      <w:r w:rsidRPr="007A6101">
        <w:rPr>
          <w:rFonts w:ascii="Verdana" w:hAnsi="Verdana"/>
          <w:sz w:val="20"/>
          <w:szCs w:val="20"/>
        </w:rPr>
        <w:t>Questi spazi, quando sono valorizzati bene e con equilibrio, contribuiscono a favorire forme di dialogo e di dibattito che, se realizzate con rispetto, attenzione per la privacy, responsabilità e dedizione alla verità, possono rafforzare i legami di unità tra le persone e promuovere efficacemente l’armonia della famiglia umana. Lo scambio di informazioni può diventare vera comunicazione, i collegamenti possono maturare in amicizia, le connessioni agevolare la comunione. Se i network sono chiamati a mettere in atto questa grande potenzialità, le persone che vi partecipano devono sforzarsi di essere autentiche, perché in questi spazi non si condividono solamente idee e informazioni, ma in ultima istanza si comunica se stessi.</w:t>
      </w:r>
    </w:p>
    <w:p w:rsidR="007A6101" w:rsidRPr="007A6101" w:rsidRDefault="007A6101" w:rsidP="007A6101">
      <w:pPr>
        <w:rPr>
          <w:rFonts w:ascii="Verdana" w:hAnsi="Verdana"/>
          <w:sz w:val="20"/>
          <w:szCs w:val="20"/>
        </w:rPr>
      </w:pPr>
      <w:r w:rsidRPr="007A6101">
        <w:rPr>
          <w:rFonts w:ascii="Verdana" w:hAnsi="Verdana"/>
          <w:sz w:val="20"/>
          <w:szCs w:val="20"/>
        </w:rPr>
        <w:t>Lo sviluppo delle reti sociali richiede impegno: le persone sono coinvolte nel costruire relazioni e trovare amicizia, nel cercare risposte alle loro domande, nel divertirsi, ma anche nell’essere stimolati intellettualmente e nel condividere competenze e conoscenze. I network diventano così, sempre di più, parte del tessuto stesso della società in quanto uniscono le persone sulla base di questi bisogni fondamentali. Le reti sociali sono dunque alimentate da aspirazioni radicate nel cuore dell’uomo.</w:t>
      </w:r>
    </w:p>
    <w:p w:rsidR="007A6101" w:rsidRPr="007A6101" w:rsidRDefault="007A6101" w:rsidP="007A6101">
      <w:pPr>
        <w:rPr>
          <w:rFonts w:ascii="Verdana" w:hAnsi="Verdana"/>
          <w:sz w:val="20"/>
          <w:szCs w:val="20"/>
        </w:rPr>
      </w:pPr>
      <w:r w:rsidRPr="007A6101">
        <w:rPr>
          <w:rFonts w:ascii="Verdana" w:hAnsi="Verdana"/>
          <w:sz w:val="20"/>
          <w:szCs w:val="20"/>
        </w:rPr>
        <w:t>La cultura dei social network e i cambiamenti nelle forme e negli stili della comunicazione, pongono sfide impegnative a coloro che vogliono parlare di verità e di valori. Spesso, come avviene anche per altri mezzi di comunicazione sociale, il significato e l’efficacia delle differenti forme di espressione sembrano determinati più dalla loro popolarità che dalla loro intrinseca importanza e validità. La popolarità è poi frequentemente connessa alla celebrità o a strategie persuasive piuttosto che alla logica dell’argomentazione. A volte, la voce discreta della ragione può essere sovrastata dal rumore delle eccessive informazioni, e non riesce a destare l’attenzione, che invece viene riservata a quanti si esprimono in maniera più suadente. I social media hanno bisogno, quindi, dell’impegno di tutti coloro che sono consapevoli del valore del dialogo, del dibattito ragionato, dell’argomentazione logica; di persone che cercano di coltivare forme di discorso e di espressione che fanno appello alle più nobili aspirazioni di chi è coinvolto nel processo comunicativo. Dialogo e dibattito possono fiorire e crescere anche quando si conversa e si prendono sul serio coloro che hanno idee diverse dalle nostre. “Costatata la diversità culturale, bisogna fa sì che le persone non solo accettino l’esistenza della cultura dell’altro, ma aspirino anche a venire arricchite da essa e ad offrirle ciò che si possiede di bene, di vero e di bello” (Discorso nell’Incontro con il mondo della cultura, Belém, Lisbona, 12 maggio 2010).</w:t>
      </w:r>
    </w:p>
    <w:p w:rsidR="007A6101" w:rsidRPr="007A6101" w:rsidRDefault="007A6101" w:rsidP="007A6101">
      <w:pPr>
        <w:rPr>
          <w:rFonts w:ascii="Verdana" w:hAnsi="Verdana"/>
          <w:sz w:val="20"/>
          <w:szCs w:val="20"/>
        </w:rPr>
      </w:pPr>
      <w:r w:rsidRPr="007A6101">
        <w:rPr>
          <w:rFonts w:ascii="Verdana" w:hAnsi="Verdana"/>
          <w:sz w:val="20"/>
          <w:szCs w:val="20"/>
        </w:rPr>
        <w:t xml:space="preserve">La sfida che i network sociali devono affrontare è quella di essere davvero inclusivi: allora essi beneficeranno della piena partecipazione dei credenti che desiderano condividere il Messaggio di Gesù e i valori della dignità umana, che il suo insegnamento promuove. I credenti, infatti, avvertono sempre più che se la Buona Notizia non è fatta conoscere anche nell’ambiente digitale, potrebbe essere assente nell’esperienza di molti per i quali questo spazio esistenziale è importante. L’ambiente digitale non è un mondo parallelo o puramente virtuale, ma è parte della realtà quotidiana di molte persone, specialmente dei più giovani. I network sociali sono il </w:t>
      </w:r>
      <w:r w:rsidRPr="007A6101">
        <w:rPr>
          <w:rFonts w:ascii="Verdana" w:hAnsi="Verdana"/>
          <w:sz w:val="20"/>
          <w:szCs w:val="20"/>
        </w:rPr>
        <w:lastRenderedPageBreak/>
        <w:t>frutto dell’interazione umana, ma essi, a loro volta, danno forme nuove alle dinamiche della comunicazione che crea rapporti: una comprensione attenta di questo ambiente è dunque il prerequisito per una significativa presenza all’interno di esso.</w:t>
      </w:r>
    </w:p>
    <w:p w:rsidR="007A6101" w:rsidRPr="007A6101" w:rsidRDefault="007A6101" w:rsidP="007A6101">
      <w:pPr>
        <w:rPr>
          <w:rFonts w:ascii="Verdana" w:hAnsi="Verdana"/>
          <w:sz w:val="20"/>
          <w:szCs w:val="20"/>
        </w:rPr>
      </w:pPr>
      <w:r w:rsidRPr="007A6101">
        <w:rPr>
          <w:rFonts w:ascii="Verdana" w:hAnsi="Verdana"/>
          <w:sz w:val="20"/>
          <w:szCs w:val="20"/>
        </w:rPr>
        <w:t>La capacità di utilizzare i nuovi linguaggi è richiesta non tanto per essere al passo coi tempi, ma proprio per permettere all’infinita ricchezza del Vangelo di trovare forme di espressione che siano in grado di raggiungere le menti e i cuori di tutti. Nell’ambiente digitale la parola scritta si trova spesso accompagnata da immagini e suoni. Una comunicazione efficace, come le parabole di Gesù, richiede il coinvolgimento dell’immaginazione e della sensibilità affettiva di coloro che vogliamo invitare a un incontro col mistero dell’amore di Dio. Del resto sappiamo che la tradizione cristiana è da sempre ricca di segni e simboli: penso, ad esempio, alla croce, alle icone, alle immagini della Vergine Maria, al presepe, alle vetrate e ai dipinti delle chiese. Una parte consistente del patrimonio artistico dell’umanità è stato realizzato da artisti e musicisti che hanno cercato di esprimere le verità della fede.</w:t>
      </w:r>
    </w:p>
    <w:p w:rsidR="007A6101" w:rsidRPr="007A6101" w:rsidRDefault="007A6101" w:rsidP="007A6101">
      <w:pPr>
        <w:rPr>
          <w:rFonts w:ascii="Verdana" w:hAnsi="Verdana"/>
          <w:sz w:val="20"/>
          <w:szCs w:val="20"/>
        </w:rPr>
      </w:pPr>
      <w:r w:rsidRPr="007A6101">
        <w:rPr>
          <w:rFonts w:ascii="Verdana" w:hAnsi="Verdana"/>
          <w:sz w:val="20"/>
          <w:szCs w:val="20"/>
        </w:rPr>
        <w:t>L’autenticità dei credenti nei network sociali è messa in evidenza dalla condivisione della sorgente profonda della loro speranza e della loro gioia: la fede nel Dio ricco di misericordia e di amore rivelato in Cristo Gesù. Tale condivisione consiste non soltanto nell’esplicita espressione di fede, ma anche nella testimonianza, cioè nel modo in cui si comunicano “scelte, preferenze, giudizi che siano profondamente coerenti con il Vangelo, anche quando di esso non si parla in forma esplicita” (Messaggio per la Giornata Mondiale delle Comunicazioni Sociali, 2011). Un modo particolarmente significativo di rendere testimonianza sarà la volontà di donare se stessi agli altri attraverso la disponibilità a coinvolgersi pazientemente e con rispetto nelle loro domande e nei loro dubbi, nel cammino di ricerca della verità e del senso dell’esistenza umana. L’emergere nelle reti sociali del dialogo circa la fede e il credere conferma l’importanza e la rilevanza della religione nel dibattito pubblico e sociale.</w:t>
      </w:r>
    </w:p>
    <w:p w:rsidR="007A6101" w:rsidRPr="007A6101" w:rsidRDefault="007A6101" w:rsidP="007A6101">
      <w:pPr>
        <w:rPr>
          <w:rFonts w:ascii="Verdana" w:hAnsi="Verdana"/>
          <w:sz w:val="20"/>
          <w:szCs w:val="20"/>
        </w:rPr>
      </w:pPr>
      <w:r w:rsidRPr="007A6101">
        <w:rPr>
          <w:rFonts w:ascii="Verdana" w:hAnsi="Verdana"/>
          <w:sz w:val="20"/>
          <w:szCs w:val="20"/>
        </w:rPr>
        <w:t>Per coloro che hanno accolto con cuore aperto il dono della fede, la risposta più radicale alle domande dell’uomo circa l’amore, la verità e il significato della vita – questioni che non sono affatto assenti nei social network – si trova nella persona di Gesù Cristo. E’ naturale che chi ha la fede desideri, con rispetto e sensibilità, condividerla con coloro che incontra nell’ambiente digitale. In definitiva, però, se la nostra condivisione del Vangelo è capace di dare buoni frutti, è sempre grazie alla forza propria della Parola di Dio di toccare i cuori, prima ancora di ogni nostro sforzo. La fiducia nella potenza dell’azione di Dio deve superare sempre ogni sicurezza posta sull’utilizzo dei mezzi umani. Anche nell’ambiente digitale, dove è facile che si levino voci dai toni troppo accesi e conflittuali, e dove a volte il sensazionalismo rischia di prevalere, siamo chiamati a un attento discernimento. E ricordiamo, a questo proposito, che Elia riconobbe la voce di Dio non nel vento impetuoso e gagliardo, né nel terremoto o nel fuoco, ma nel «sussurro di una brezza leggera» (1 Re 19,11-12). Dobbiamo confidare nel fatto che i fondamentali desideri dell’uomo di amare e di essere amato, di trovare significato e verità - che Dio stesso ha messo nel cuore dell’essere umano - mantengono anche le donne e gli uomini del nostro tempo sempre e comunque aperti a ciò che il beato Cardinale Newman chiamava la “luce gentile” della fede.</w:t>
      </w:r>
    </w:p>
    <w:p w:rsidR="007A6101" w:rsidRPr="007A6101" w:rsidRDefault="007A6101" w:rsidP="007A6101">
      <w:pPr>
        <w:rPr>
          <w:rFonts w:ascii="Verdana" w:hAnsi="Verdana"/>
          <w:sz w:val="20"/>
          <w:szCs w:val="20"/>
        </w:rPr>
      </w:pPr>
      <w:r w:rsidRPr="007A6101">
        <w:rPr>
          <w:rFonts w:ascii="Verdana" w:hAnsi="Verdana"/>
          <w:sz w:val="20"/>
          <w:szCs w:val="20"/>
        </w:rPr>
        <w:t xml:space="preserve">I social network, oltre che strumento di evangelizzazione, possono essere un fattore di sviluppo umano. Ad esempio, in alcuni contesti geografici e culturali dove i cristiani si sentono isolati, le reti sociali possono rafforzare il senso della loro effettiva unità con la comunità universale dei credenti. Le reti facilitano la condivisione delle risorse spirituali e liturgiche, rendendo le persone in grado di pregare con un rinvigorito senso di prossimità a coloro che professano la loro stessa fede. Il coinvolgimento autentico e interattivo con le domande e i dubbi di coloro che sono lontani dalla fede, ci deve far sentire la necessità di alimentare con la preghiera e la riflessione la nostra fede nella presenza di Dio, come pure la nostra carità </w:t>
      </w:r>
      <w:r w:rsidRPr="007A6101">
        <w:rPr>
          <w:rFonts w:ascii="Verdana" w:hAnsi="Verdana"/>
          <w:sz w:val="20"/>
          <w:szCs w:val="20"/>
        </w:rPr>
        <w:lastRenderedPageBreak/>
        <w:t xml:space="preserve">operosa: “se parlassi le lingue degli uomini e degli angeli, ma non avessi la carità, sarei come bronzo che rimbomba o come cimbalo che strepita” (1 </w:t>
      </w:r>
      <w:proofErr w:type="spellStart"/>
      <w:r w:rsidRPr="007A6101">
        <w:rPr>
          <w:rFonts w:ascii="Verdana" w:hAnsi="Verdana"/>
          <w:sz w:val="20"/>
          <w:szCs w:val="20"/>
        </w:rPr>
        <w:t>Cor</w:t>
      </w:r>
      <w:proofErr w:type="spellEnd"/>
      <w:r w:rsidRPr="007A6101">
        <w:rPr>
          <w:rFonts w:ascii="Verdana" w:hAnsi="Verdana"/>
          <w:sz w:val="20"/>
          <w:szCs w:val="20"/>
        </w:rPr>
        <w:t xml:space="preserve"> 13,1).</w:t>
      </w:r>
    </w:p>
    <w:p w:rsidR="007A6101" w:rsidRPr="007A6101" w:rsidRDefault="007A6101" w:rsidP="007A6101">
      <w:pPr>
        <w:rPr>
          <w:rFonts w:ascii="Verdana" w:hAnsi="Verdana"/>
          <w:sz w:val="20"/>
          <w:szCs w:val="20"/>
        </w:rPr>
      </w:pPr>
      <w:r w:rsidRPr="007A6101">
        <w:rPr>
          <w:rFonts w:ascii="Verdana" w:hAnsi="Verdana"/>
          <w:sz w:val="20"/>
          <w:szCs w:val="20"/>
        </w:rPr>
        <w:t>Esistono reti sociali che nell’ambiente digitale offrono all’uomo di oggi occasioni di preghiera, meditazione o condivisione della Parola di Dio. Ma queste reti possono anche aprire le porte ad altre dimensioni della fede. Molte persone stanno, infatti, scoprendo, proprio grazie a un contatto avvenuto inizialmente on line, l’importanza dell’incontro diretto, di esperienze di comunità o anche di pellegrinaggio, elementi sempre importanti nel cammino di fede. Cercando di rendere il Vangelo presente nell’ambiente digitale, noi possiamo invitare le persone a vivere incontri di preghiera o celebrazioni liturgiche in luoghi concreti quali chiese o cappelle. Non ci dovrebbe essere mancanza di coerenza o di unità nell’espressione della nostra fede e nella nostra testimonianza del Vangelo nella realtà in cui siamo chiamati a vivere, sia essa fisica, sia essa digitale. Quando siamo presenti agli altri, in qualunque modo, noi siamo chiamati a far conoscere l’amore di Dio sino agli estremi confini della terra.</w:t>
      </w:r>
    </w:p>
    <w:p w:rsidR="007A6101" w:rsidRPr="007A6101" w:rsidRDefault="007A6101" w:rsidP="007A6101">
      <w:pPr>
        <w:rPr>
          <w:rFonts w:ascii="Verdana" w:hAnsi="Verdana"/>
          <w:sz w:val="20"/>
          <w:szCs w:val="20"/>
        </w:rPr>
      </w:pPr>
      <w:r w:rsidRPr="007A6101">
        <w:rPr>
          <w:rFonts w:ascii="Verdana" w:hAnsi="Verdana"/>
          <w:sz w:val="20"/>
          <w:szCs w:val="20"/>
        </w:rPr>
        <w:t>Prego che lo Spirito di Dio vi accompagni e vi illumini sempre, mentre benedico di cuore tutti voi, così che possiate essere davvero araldi e testimoni del Vangelo. “Andate in tutto il mondo e proclamate il Vangelo a ogni creatura” (Mc 16, 15).</w:t>
      </w:r>
    </w:p>
    <w:p w:rsidR="007A6101" w:rsidRPr="007A6101" w:rsidRDefault="007A6101" w:rsidP="007A6101">
      <w:pPr>
        <w:rPr>
          <w:rFonts w:ascii="Verdana" w:hAnsi="Verdana"/>
          <w:sz w:val="20"/>
          <w:szCs w:val="20"/>
        </w:rPr>
      </w:pPr>
    </w:p>
    <w:p w:rsidR="007A6101" w:rsidRPr="007A6101" w:rsidRDefault="007A6101" w:rsidP="007A6101">
      <w:pPr>
        <w:rPr>
          <w:rFonts w:ascii="Verdana" w:hAnsi="Verdana"/>
          <w:sz w:val="20"/>
          <w:szCs w:val="20"/>
        </w:rPr>
      </w:pPr>
      <w:r w:rsidRPr="007A6101">
        <w:rPr>
          <w:rFonts w:ascii="Verdana" w:hAnsi="Verdana"/>
          <w:sz w:val="20"/>
          <w:szCs w:val="20"/>
        </w:rPr>
        <w:t>Dal Vaticano, 24 gennaio 2013, Festa di san Francesco di Sales</w:t>
      </w:r>
    </w:p>
    <w:p w:rsidR="007A6101" w:rsidRDefault="007A6101" w:rsidP="007A6101">
      <w:pPr>
        <w:rPr>
          <w:rFonts w:ascii="Verdana" w:hAnsi="Verdana"/>
          <w:sz w:val="20"/>
          <w:szCs w:val="20"/>
        </w:rPr>
      </w:pPr>
    </w:p>
    <w:p w:rsidR="007A6101" w:rsidRPr="007A6101" w:rsidRDefault="007A6101" w:rsidP="007A6101">
      <w:pPr>
        <w:jc w:val="center"/>
        <w:rPr>
          <w:rFonts w:ascii="Verdana" w:hAnsi="Verdana"/>
          <w:sz w:val="20"/>
          <w:szCs w:val="20"/>
        </w:rPr>
      </w:pPr>
      <w:r w:rsidRPr="007A6101">
        <w:rPr>
          <w:rFonts w:ascii="Verdana" w:hAnsi="Verdana"/>
          <w:sz w:val="20"/>
          <w:szCs w:val="20"/>
        </w:rPr>
        <w:t>BENEDICTUS PP. XVI</w:t>
      </w:r>
    </w:p>
    <w:p w:rsidR="00A736C8" w:rsidRDefault="00A736C8"/>
    <w:sectPr w:rsidR="00A736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01"/>
    <w:rsid w:val="007A6101"/>
    <w:rsid w:val="00A73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1483</Words>
  <Characters>8455</Characters>
  <Application>Microsoft Office Word</Application>
  <DocSecurity>0</DocSecurity>
  <Lines>70</Lines>
  <Paragraphs>19</Paragraphs>
  <ScaleCrop>false</ScaleCrop>
  <Company>Hewlett-Packard Company</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Proietti</dc:creator>
  <cp:lastModifiedBy>Stefano Proietti</cp:lastModifiedBy>
  <cp:revision>1</cp:revision>
  <dcterms:created xsi:type="dcterms:W3CDTF">2013-10-01T13:11:00Z</dcterms:created>
  <dcterms:modified xsi:type="dcterms:W3CDTF">2013-10-01T13:14:00Z</dcterms:modified>
</cp:coreProperties>
</file>